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F7D2" w14:textId="2344AD0D" w:rsidR="009F5AC5" w:rsidRPr="003A670D" w:rsidRDefault="00BD41DA" w:rsidP="003A670D">
      <w:pPr>
        <w:spacing w:after="720" w:line="240" w:lineRule="auto"/>
        <w:jc w:val="center"/>
        <w:outlineLvl w:val="0"/>
        <w:rPr>
          <w:rFonts w:ascii="Arial" w:eastAsia="Times New Roman" w:hAnsi="Arial" w:cs="Arial"/>
          <w:b/>
          <w:bCs/>
          <w:kern w:val="36"/>
          <w:sz w:val="96"/>
          <w:szCs w:val="96"/>
          <w:lang w:eastAsia="en-GB"/>
          <w14:ligatures w14:val="none"/>
        </w:rPr>
      </w:pPr>
      <w:r w:rsidRPr="003A670D">
        <w:rPr>
          <w:rFonts w:ascii="Arial" w:eastAsia="Times New Roman" w:hAnsi="Arial" w:cs="Arial"/>
          <w:b/>
          <w:bCs/>
          <w:kern w:val="36"/>
          <w:sz w:val="96"/>
          <w:szCs w:val="96"/>
          <w:lang w:eastAsia="en-GB"/>
          <w14:ligatures w14:val="none"/>
        </w:rPr>
        <w:t xml:space="preserve">Improving Access to Care: Moving to a Total Triage System from </w:t>
      </w:r>
      <w:r w:rsidR="005561F6" w:rsidRPr="003A670D">
        <w:rPr>
          <w:rFonts w:ascii="Arial" w:eastAsia="Times New Roman" w:hAnsi="Arial" w:cs="Arial"/>
          <w:b/>
          <w:bCs/>
          <w:kern w:val="36"/>
          <w:sz w:val="96"/>
          <w:szCs w:val="96"/>
          <w:lang w:eastAsia="en-GB"/>
          <w14:ligatures w14:val="none"/>
        </w:rPr>
        <w:t>30</w:t>
      </w:r>
      <w:r w:rsidR="005561F6" w:rsidRPr="003A670D">
        <w:rPr>
          <w:rFonts w:ascii="Arial" w:eastAsia="Times New Roman" w:hAnsi="Arial" w:cs="Arial"/>
          <w:b/>
          <w:bCs/>
          <w:kern w:val="36"/>
          <w:sz w:val="96"/>
          <w:szCs w:val="96"/>
          <w:vertAlign w:val="superscript"/>
          <w:lang w:eastAsia="en-GB"/>
          <w14:ligatures w14:val="none"/>
        </w:rPr>
        <w:t>th</w:t>
      </w:r>
      <w:r w:rsidR="005561F6" w:rsidRPr="003A670D">
        <w:rPr>
          <w:rFonts w:ascii="Arial" w:eastAsia="Times New Roman" w:hAnsi="Arial" w:cs="Arial"/>
          <w:b/>
          <w:bCs/>
          <w:kern w:val="36"/>
          <w:sz w:val="96"/>
          <w:szCs w:val="96"/>
          <w:lang w:eastAsia="en-GB"/>
          <w14:ligatures w14:val="none"/>
        </w:rPr>
        <w:t xml:space="preserve"> March 2026</w:t>
      </w:r>
    </w:p>
    <w:p w14:paraId="69F6326B" w14:textId="77777777"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We know how important it is for our patients to access the care they need, when they need it. Many of you have told us that getting this care can be challenging, particularly when phone lines are busy or appointments are quickly filled.</w:t>
      </w:r>
    </w:p>
    <w:p w14:paraId="665E6BA0" w14:textId="117AB1B8" w:rsidR="00BD41DA" w:rsidRPr="003A670D" w:rsidRDefault="00BD41DA" w:rsidP="009F5AC5">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To help address these issues, we</w:t>
      </w:r>
      <w:r w:rsidR="003A670D" w:rsidRPr="003A670D">
        <w:rPr>
          <w:rFonts w:ascii="Arial" w:eastAsia="Times New Roman" w:hAnsi="Arial" w:cs="Arial"/>
          <w:color w:val="212B32"/>
          <w:kern w:val="0"/>
          <w:sz w:val="32"/>
          <w:szCs w:val="32"/>
          <w:lang w:eastAsia="en-GB"/>
          <w14:ligatures w14:val="none"/>
        </w:rPr>
        <w:t xml:space="preserve"> ar</w:t>
      </w:r>
      <w:r w:rsidRPr="003A670D">
        <w:rPr>
          <w:rFonts w:ascii="Arial" w:eastAsia="Times New Roman" w:hAnsi="Arial" w:cs="Arial"/>
          <w:color w:val="212B32"/>
          <w:kern w:val="0"/>
          <w:sz w:val="32"/>
          <w:szCs w:val="32"/>
          <w:lang w:eastAsia="en-GB"/>
          <w14:ligatures w14:val="none"/>
        </w:rPr>
        <w:t>e introducing a new approach called Total Triage — a system that is already being successfully used in many GP practices across the country. The NHS is encouraging all practices to adopt this system.</w:t>
      </w:r>
    </w:p>
    <w:p w14:paraId="09659921" w14:textId="77777777" w:rsidR="00993DE9" w:rsidRPr="00993DE9" w:rsidRDefault="00993DE9" w:rsidP="009F5AC5">
      <w:pPr>
        <w:shd w:val="clear" w:color="auto" w:fill="F0F4F5"/>
        <w:spacing w:after="360" w:line="240" w:lineRule="auto"/>
        <w:rPr>
          <w:rFonts w:ascii="Arial" w:eastAsia="Times New Roman" w:hAnsi="Arial" w:cs="Arial"/>
          <w:color w:val="212B32"/>
          <w:kern w:val="0"/>
          <w:sz w:val="28"/>
          <w:szCs w:val="28"/>
          <w:lang w:eastAsia="en-GB"/>
          <w14:ligatures w14:val="none"/>
        </w:rPr>
      </w:pPr>
    </w:p>
    <w:p w14:paraId="5C2DC55A" w14:textId="1A7A448B" w:rsidR="00BD41DA" w:rsidRPr="00BD41DA" w:rsidRDefault="009F5AC5" w:rsidP="00BD41DA">
      <w:pPr>
        <w:shd w:val="clear" w:color="auto" w:fill="F0F4F5"/>
        <w:spacing w:after="720" w:line="240" w:lineRule="auto"/>
        <w:outlineLvl w:val="0"/>
        <w:rPr>
          <w:rFonts w:ascii="Arial" w:eastAsia="Times New Roman" w:hAnsi="Arial" w:cs="Arial"/>
          <w:b/>
          <w:bCs/>
          <w:color w:val="212B32"/>
          <w:kern w:val="36"/>
          <w:sz w:val="48"/>
          <w:szCs w:val="48"/>
          <w:lang w:eastAsia="en-GB"/>
          <w14:ligatures w14:val="none"/>
        </w:rPr>
      </w:pPr>
      <w:r>
        <w:rPr>
          <w:rFonts w:ascii="Arial" w:eastAsia="Times New Roman" w:hAnsi="Arial" w:cs="Arial"/>
          <w:b/>
          <w:bCs/>
          <w:noProof/>
          <w:kern w:val="36"/>
          <w:sz w:val="36"/>
          <w:szCs w:val="36"/>
          <w:lang w:eastAsia="en-GB"/>
          <w14:ligatures w14:val="none"/>
        </w:rPr>
        <w:drawing>
          <wp:anchor distT="0" distB="0" distL="114300" distR="114300" simplePos="0" relativeHeight="251659264" behindDoc="1" locked="0" layoutInCell="1" allowOverlap="1" wp14:anchorId="6826850D" wp14:editId="530DB789">
            <wp:simplePos x="0" y="0"/>
            <wp:positionH relativeFrom="column">
              <wp:posOffset>85725</wp:posOffset>
            </wp:positionH>
            <wp:positionV relativeFrom="paragraph">
              <wp:posOffset>595630</wp:posOffset>
            </wp:positionV>
            <wp:extent cx="2676525" cy="1543050"/>
            <wp:effectExtent l="0" t="0" r="9525" b="0"/>
            <wp:wrapTight wrapText="bothSides">
              <wp:wrapPolygon edited="0">
                <wp:start x="0" y="0"/>
                <wp:lineTo x="0" y="21333"/>
                <wp:lineTo x="21523" y="21333"/>
                <wp:lineTo x="21523" y="0"/>
                <wp:lineTo x="0" y="0"/>
              </wp:wrapPolygon>
            </wp:wrapTight>
            <wp:docPr id="1585040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525"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41DA" w:rsidRPr="00BD41DA">
        <w:rPr>
          <w:rFonts w:ascii="Arial" w:eastAsia="Times New Roman" w:hAnsi="Arial" w:cs="Arial"/>
          <w:b/>
          <w:bCs/>
          <w:color w:val="212B32"/>
          <w:kern w:val="36"/>
          <w:sz w:val="48"/>
          <w:szCs w:val="48"/>
          <w:lang w:eastAsia="en-GB"/>
          <w14:ligatures w14:val="none"/>
        </w:rPr>
        <w:t>What is the Total Triage System?</w:t>
      </w:r>
    </w:p>
    <w:p w14:paraId="62F8F120" w14:textId="03A999C5"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 xml:space="preserve">The Total Triage System is a new approach to managing patient GP appointment requests at your practice, designed to ensure everyone receives the care they need in a timely, efficient, and safe manner. Instead of traditional walk-in or phone booking methods, all GP appointment requests </w:t>
      </w:r>
      <w:r w:rsidR="00993DE9" w:rsidRPr="003A670D">
        <w:rPr>
          <w:rFonts w:ascii="Arial" w:eastAsia="Times New Roman" w:hAnsi="Arial" w:cs="Arial"/>
          <w:color w:val="212B32"/>
          <w:kern w:val="0"/>
          <w:sz w:val="32"/>
          <w:szCs w:val="32"/>
          <w:lang w:eastAsia="en-GB"/>
          <w14:ligatures w14:val="none"/>
        </w:rPr>
        <w:t xml:space="preserve">from the </w:t>
      </w:r>
      <w:proofErr w:type="gramStart"/>
      <w:r w:rsidR="00993DE9" w:rsidRPr="003A670D">
        <w:rPr>
          <w:rFonts w:ascii="Arial" w:eastAsia="Times New Roman" w:hAnsi="Arial" w:cs="Arial"/>
          <w:color w:val="212B32"/>
          <w:kern w:val="0"/>
          <w:sz w:val="32"/>
          <w:szCs w:val="32"/>
          <w:lang w:eastAsia="en-GB"/>
          <w14:ligatures w14:val="none"/>
        </w:rPr>
        <w:t>30</w:t>
      </w:r>
      <w:r w:rsidR="00993DE9" w:rsidRPr="003A670D">
        <w:rPr>
          <w:rFonts w:ascii="Arial" w:eastAsia="Times New Roman" w:hAnsi="Arial" w:cs="Arial"/>
          <w:color w:val="212B32"/>
          <w:kern w:val="0"/>
          <w:sz w:val="32"/>
          <w:szCs w:val="32"/>
          <w:vertAlign w:val="superscript"/>
          <w:lang w:eastAsia="en-GB"/>
          <w14:ligatures w14:val="none"/>
        </w:rPr>
        <w:t>th</w:t>
      </w:r>
      <w:proofErr w:type="gramEnd"/>
      <w:r w:rsidR="00993DE9" w:rsidRPr="003A670D">
        <w:rPr>
          <w:rFonts w:ascii="Arial" w:eastAsia="Times New Roman" w:hAnsi="Arial" w:cs="Arial"/>
          <w:color w:val="212B32"/>
          <w:kern w:val="0"/>
          <w:sz w:val="32"/>
          <w:szCs w:val="32"/>
          <w:lang w:eastAsia="en-GB"/>
          <w14:ligatures w14:val="none"/>
        </w:rPr>
        <w:t xml:space="preserve"> March will</w:t>
      </w:r>
      <w:r w:rsidRPr="003A670D">
        <w:rPr>
          <w:rFonts w:ascii="Arial" w:eastAsia="Times New Roman" w:hAnsi="Arial" w:cs="Arial"/>
          <w:color w:val="212B32"/>
          <w:kern w:val="0"/>
          <w:sz w:val="32"/>
          <w:szCs w:val="32"/>
          <w:lang w:eastAsia="en-GB"/>
          <w14:ligatures w14:val="none"/>
        </w:rPr>
        <w:t xml:space="preserve"> initially </w:t>
      </w:r>
      <w:r w:rsidR="00993DE9" w:rsidRPr="003A670D">
        <w:rPr>
          <w:rFonts w:ascii="Arial" w:eastAsia="Times New Roman" w:hAnsi="Arial" w:cs="Arial"/>
          <w:color w:val="212B32"/>
          <w:kern w:val="0"/>
          <w:sz w:val="32"/>
          <w:szCs w:val="32"/>
          <w:lang w:eastAsia="en-GB"/>
          <w14:ligatures w14:val="none"/>
        </w:rPr>
        <w:t xml:space="preserve">be </w:t>
      </w:r>
      <w:r w:rsidRPr="003A670D">
        <w:rPr>
          <w:rFonts w:ascii="Arial" w:eastAsia="Times New Roman" w:hAnsi="Arial" w:cs="Arial"/>
          <w:color w:val="212B32"/>
          <w:kern w:val="0"/>
          <w:sz w:val="32"/>
          <w:szCs w:val="32"/>
          <w:lang w:eastAsia="en-GB"/>
          <w14:ligatures w14:val="none"/>
        </w:rPr>
        <w:t>assessed</w:t>
      </w:r>
      <w:proofErr w:type="gramStart"/>
      <w:r w:rsidRPr="003A670D">
        <w:rPr>
          <w:rFonts w:ascii="Arial" w:eastAsia="Times New Roman" w:hAnsi="Arial" w:cs="Arial"/>
          <w:color w:val="212B32"/>
          <w:kern w:val="0"/>
          <w:sz w:val="32"/>
          <w:szCs w:val="32"/>
          <w:lang w:eastAsia="en-GB"/>
          <w14:ligatures w14:val="none"/>
        </w:rPr>
        <w:t>—”triaged</w:t>
      </w:r>
      <w:proofErr w:type="gramEnd"/>
      <w:r w:rsidRPr="003A670D">
        <w:rPr>
          <w:rFonts w:ascii="Arial" w:eastAsia="Times New Roman" w:hAnsi="Arial" w:cs="Arial"/>
          <w:color w:val="212B32"/>
          <w:kern w:val="0"/>
          <w:sz w:val="32"/>
          <w:szCs w:val="32"/>
          <w:lang w:eastAsia="en-GB"/>
          <w14:ligatures w14:val="none"/>
        </w:rPr>
        <w:t>”—by our clinical team before an appointment is scheduled. This process helps us to prioritise urgent cases, direct patients to the most appropriate healthcare professional, and make the best use of our resources.</w:t>
      </w:r>
    </w:p>
    <w:p w14:paraId="71783ACB" w14:textId="77777777" w:rsidR="00993DE9" w:rsidRPr="00993DE9" w:rsidRDefault="00993DE9" w:rsidP="00BD41DA">
      <w:pPr>
        <w:shd w:val="clear" w:color="auto" w:fill="F0F4F5"/>
        <w:spacing w:after="360" w:line="240" w:lineRule="auto"/>
        <w:rPr>
          <w:rFonts w:ascii="Arial" w:eastAsia="Times New Roman" w:hAnsi="Arial" w:cs="Arial"/>
          <w:color w:val="212B32"/>
          <w:kern w:val="0"/>
          <w:sz w:val="28"/>
          <w:szCs w:val="28"/>
          <w:lang w:eastAsia="en-GB"/>
          <w14:ligatures w14:val="none"/>
        </w:rPr>
      </w:pPr>
    </w:p>
    <w:p w14:paraId="034733E4" w14:textId="77777777" w:rsidR="00BD41DA" w:rsidRPr="00993DE9" w:rsidRDefault="00BD41DA" w:rsidP="00BD41DA">
      <w:pPr>
        <w:shd w:val="clear" w:color="auto" w:fill="0072CE"/>
        <w:spacing w:after="0" w:line="240" w:lineRule="auto"/>
        <w:rPr>
          <w:rFonts w:ascii="Arial" w:eastAsia="Times New Roman" w:hAnsi="Arial" w:cs="Arial"/>
          <w:color w:val="FFFFFF"/>
          <w:kern w:val="0"/>
          <w:sz w:val="32"/>
          <w:szCs w:val="32"/>
          <w:lang w:eastAsia="en-GB"/>
          <w14:ligatures w14:val="none"/>
        </w:rPr>
      </w:pPr>
      <w:r w:rsidRPr="00993DE9">
        <w:rPr>
          <w:rFonts w:ascii="Arial" w:eastAsia="Times New Roman" w:hAnsi="Arial" w:cs="Arial"/>
          <w:b/>
          <w:bCs/>
          <w:color w:val="FFFFFF"/>
          <w:kern w:val="0"/>
          <w:sz w:val="32"/>
          <w:szCs w:val="32"/>
          <w:lang w:eastAsia="en-GB"/>
          <w14:ligatures w14:val="none"/>
        </w:rPr>
        <w:t>Why are we introducing Total Triage?</w:t>
      </w:r>
    </w:p>
    <w:p w14:paraId="5D9E6E72" w14:textId="77777777"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Modern healthcare faces increasing demand and complexity. The Total Triage System aims to:</w:t>
      </w:r>
    </w:p>
    <w:p w14:paraId="21FFE33C" w14:textId="77777777" w:rsidR="00BD41DA" w:rsidRPr="003A670D" w:rsidRDefault="00BD41DA" w:rsidP="00BD41DA">
      <w:pPr>
        <w:numPr>
          <w:ilvl w:val="0"/>
          <w:numId w:val="1"/>
        </w:numPr>
        <w:shd w:val="clear" w:color="auto" w:fill="F0F4F5"/>
        <w:spacing w:before="100" w:beforeAutospacing="1" w:after="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Reduce Pressure on Our Team: Streamlining requests helps our reception and clinical staff focus on providing care rather than managing queues or callbacks.</w:t>
      </w:r>
    </w:p>
    <w:p w14:paraId="70BD3AC7" w14:textId="77777777" w:rsidR="00BD41DA" w:rsidRPr="003A670D" w:rsidRDefault="00BD41DA" w:rsidP="00BD41DA">
      <w:pPr>
        <w:numPr>
          <w:ilvl w:val="0"/>
          <w:numId w:val="2"/>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Improve Access: Ensure that every patient is assessed quickly and directed to the right care, reducing unnecessary wait times and ensuring urgent needs are addressed first.</w:t>
      </w:r>
    </w:p>
    <w:p w14:paraId="2684D729" w14:textId="77777777" w:rsidR="00BD41DA" w:rsidRPr="003A670D" w:rsidRDefault="00BD41DA" w:rsidP="00BD41DA">
      <w:pPr>
        <w:numPr>
          <w:ilvl w:val="0"/>
          <w:numId w:val="2"/>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Increase Efficiency: By gathering more information up front, we can match patients with the right clinician or service more effectively, making better use of appointments.</w:t>
      </w:r>
    </w:p>
    <w:p w14:paraId="513F04E7" w14:textId="77777777" w:rsidR="00BD41DA" w:rsidRPr="003A670D" w:rsidRDefault="00BD41DA" w:rsidP="00BD41DA">
      <w:pPr>
        <w:numPr>
          <w:ilvl w:val="0"/>
          <w:numId w:val="2"/>
        </w:numPr>
        <w:shd w:val="clear" w:color="auto" w:fill="F0F4F5"/>
        <w:spacing w:before="100" w:beforeAutospacing="1" w:after="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Enhance Patient Safety: Triaging allows us to identify critical cases sooner and ensures no urgent issues are missed.</w:t>
      </w:r>
    </w:p>
    <w:p w14:paraId="04434C06" w14:textId="77777777" w:rsidR="00686A10" w:rsidRPr="00993DE9" w:rsidRDefault="00686A10">
      <w:pPr>
        <w:rPr>
          <w:sz w:val="28"/>
          <w:szCs w:val="28"/>
        </w:rPr>
      </w:pPr>
    </w:p>
    <w:p w14:paraId="35A214AA" w14:textId="77777777" w:rsidR="00BD41DA" w:rsidRPr="00993DE9" w:rsidRDefault="00BD41DA" w:rsidP="00BD41DA">
      <w:pPr>
        <w:shd w:val="clear" w:color="auto" w:fill="0072CE"/>
        <w:spacing w:after="0" w:line="240" w:lineRule="auto"/>
        <w:rPr>
          <w:rFonts w:ascii="Arial" w:eastAsia="Times New Roman" w:hAnsi="Arial" w:cs="Arial"/>
          <w:color w:val="FFFFFF"/>
          <w:kern w:val="0"/>
          <w:sz w:val="32"/>
          <w:szCs w:val="32"/>
          <w:lang w:eastAsia="en-GB"/>
          <w14:ligatures w14:val="none"/>
        </w:rPr>
      </w:pPr>
      <w:r w:rsidRPr="00993DE9">
        <w:rPr>
          <w:rFonts w:ascii="Arial" w:eastAsia="Times New Roman" w:hAnsi="Arial" w:cs="Arial"/>
          <w:b/>
          <w:bCs/>
          <w:color w:val="FFFFFF"/>
          <w:kern w:val="0"/>
          <w:sz w:val="32"/>
          <w:szCs w:val="32"/>
          <w:lang w:eastAsia="en-GB"/>
          <w14:ligatures w14:val="none"/>
        </w:rPr>
        <w:t>How does the Total Triage system work?</w:t>
      </w:r>
    </w:p>
    <w:p w14:paraId="25FF86E4" w14:textId="77777777"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The system is simple:</w:t>
      </w:r>
    </w:p>
    <w:p w14:paraId="56E69718" w14:textId="77777777" w:rsidR="00BD41DA" w:rsidRPr="003A670D" w:rsidRDefault="00BD41DA" w:rsidP="00BD41DA">
      <w:pPr>
        <w:numPr>
          <w:ilvl w:val="0"/>
          <w:numId w:val="3"/>
        </w:numPr>
        <w:shd w:val="clear" w:color="auto" w:fill="F0F4F5"/>
        <w:spacing w:before="100" w:beforeAutospacing="1" w:after="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Step 1: Submit Your Request</w:t>
      </w:r>
    </w:p>
    <w:p w14:paraId="673F4B62" w14:textId="24A6D743"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 xml:space="preserve">From </w:t>
      </w:r>
      <w:r w:rsidR="005561F6" w:rsidRPr="003A670D">
        <w:rPr>
          <w:rFonts w:ascii="Arial" w:eastAsia="Times New Roman" w:hAnsi="Arial" w:cs="Arial"/>
          <w:color w:val="212B32"/>
          <w:kern w:val="0"/>
          <w:sz w:val="32"/>
          <w:szCs w:val="32"/>
          <w:lang w:eastAsia="en-GB"/>
          <w14:ligatures w14:val="none"/>
        </w:rPr>
        <w:t>30</w:t>
      </w:r>
      <w:r w:rsidR="005561F6" w:rsidRPr="003A670D">
        <w:rPr>
          <w:rFonts w:ascii="Arial" w:eastAsia="Times New Roman" w:hAnsi="Arial" w:cs="Arial"/>
          <w:color w:val="212B32"/>
          <w:kern w:val="0"/>
          <w:sz w:val="32"/>
          <w:szCs w:val="32"/>
          <w:vertAlign w:val="superscript"/>
          <w:lang w:eastAsia="en-GB"/>
          <w14:ligatures w14:val="none"/>
        </w:rPr>
        <w:t>th</w:t>
      </w:r>
      <w:r w:rsidR="005561F6" w:rsidRPr="003A670D">
        <w:rPr>
          <w:rFonts w:ascii="Arial" w:eastAsia="Times New Roman" w:hAnsi="Arial" w:cs="Arial"/>
          <w:color w:val="212B32"/>
          <w:kern w:val="0"/>
          <w:sz w:val="32"/>
          <w:szCs w:val="32"/>
          <w:lang w:eastAsia="en-GB"/>
          <w14:ligatures w14:val="none"/>
        </w:rPr>
        <w:t xml:space="preserve"> March 2026</w:t>
      </w:r>
      <w:r w:rsidRPr="003A670D">
        <w:rPr>
          <w:rFonts w:ascii="Arial" w:eastAsia="Times New Roman" w:hAnsi="Arial" w:cs="Arial"/>
          <w:color w:val="212B32"/>
          <w:kern w:val="0"/>
          <w:sz w:val="32"/>
          <w:szCs w:val="32"/>
          <w:lang w:eastAsia="en-GB"/>
          <w14:ligatures w14:val="none"/>
        </w:rPr>
        <w:t>, all requests for doctor appointments must be submitted online via our practice website: www.</w:t>
      </w:r>
      <w:r w:rsidR="005561F6" w:rsidRPr="003A670D">
        <w:rPr>
          <w:rFonts w:ascii="Arial" w:eastAsia="Times New Roman" w:hAnsi="Arial" w:cs="Arial"/>
          <w:color w:val="212B32"/>
          <w:kern w:val="0"/>
          <w:sz w:val="32"/>
          <w:szCs w:val="32"/>
          <w:lang w:eastAsia="en-GB"/>
          <w14:ligatures w14:val="none"/>
        </w:rPr>
        <w:t>parkwaymedicalgroup.nhs.uk</w:t>
      </w:r>
      <w:r w:rsidRPr="003A670D">
        <w:rPr>
          <w:rFonts w:ascii="Arial" w:eastAsia="Times New Roman" w:hAnsi="Arial" w:cs="Arial"/>
          <w:color w:val="212B32"/>
          <w:kern w:val="0"/>
          <w:sz w:val="32"/>
          <w:szCs w:val="32"/>
          <w:lang w:eastAsia="en-GB"/>
          <w14:ligatures w14:val="none"/>
        </w:rPr>
        <w:t xml:space="preserve"> This applies to all </w:t>
      </w:r>
      <w:r w:rsidR="005561F6" w:rsidRPr="003A670D">
        <w:rPr>
          <w:rFonts w:ascii="Arial" w:eastAsia="Times New Roman" w:hAnsi="Arial" w:cs="Arial"/>
          <w:color w:val="212B32"/>
          <w:kern w:val="0"/>
          <w:sz w:val="32"/>
          <w:szCs w:val="32"/>
          <w:lang w:eastAsia="en-GB"/>
          <w14:ligatures w14:val="none"/>
        </w:rPr>
        <w:t xml:space="preserve">doctor </w:t>
      </w:r>
      <w:r w:rsidRPr="003A670D">
        <w:rPr>
          <w:rFonts w:ascii="Arial" w:eastAsia="Times New Roman" w:hAnsi="Arial" w:cs="Arial"/>
          <w:color w:val="212B32"/>
          <w:kern w:val="0"/>
          <w:sz w:val="32"/>
          <w:szCs w:val="32"/>
          <w:lang w:eastAsia="en-GB"/>
          <w14:ligatures w14:val="none"/>
        </w:rPr>
        <w:t>appointment</w:t>
      </w:r>
      <w:r w:rsidR="005561F6" w:rsidRPr="003A670D">
        <w:rPr>
          <w:rFonts w:ascii="Arial" w:eastAsia="Times New Roman" w:hAnsi="Arial" w:cs="Arial"/>
          <w:color w:val="212B32"/>
          <w:kern w:val="0"/>
          <w:sz w:val="32"/>
          <w:szCs w:val="32"/>
          <w:lang w:eastAsia="en-GB"/>
          <w14:ligatures w14:val="none"/>
        </w:rPr>
        <w:t xml:space="preserve"> requests</w:t>
      </w:r>
      <w:r w:rsidRPr="003A670D">
        <w:rPr>
          <w:rFonts w:ascii="Arial" w:eastAsia="Times New Roman" w:hAnsi="Arial" w:cs="Arial"/>
          <w:color w:val="212B32"/>
          <w:kern w:val="0"/>
          <w:sz w:val="32"/>
          <w:szCs w:val="32"/>
          <w:lang w:eastAsia="en-GB"/>
          <w14:ligatures w14:val="none"/>
        </w:rPr>
        <w:t>.</w:t>
      </w:r>
    </w:p>
    <w:p w14:paraId="023BDC60" w14:textId="77777777" w:rsidR="00BD41DA" w:rsidRPr="003A670D" w:rsidRDefault="00BD41DA" w:rsidP="00BD41DA">
      <w:pPr>
        <w:numPr>
          <w:ilvl w:val="0"/>
          <w:numId w:val="4"/>
        </w:numPr>
        <w:shd w:val="clear" w:color="auto" w:fill="F0F4F5"/>
        <w:spacing w:before="100" w:beforeAutospacing="1" w:after="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lastRenderedPageBreak/>
        <w:t>Step 2: Tell Us What You Need</w:t>
      </w:r>
    </w:p>
    <w:p w14:paraId="4D820652" w14:textId="77777777"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The online form will ask you for details about your symptoms, concerns, and preferences. Please provide as much relevant information as possible. This helps us assess your needs thoroughly and quickly.</w:t>
      </w:r>
    </w:p>
    <w:p w14:paraId="10396185" w14:textId="77777777" w:rsidR="00BD41DA" w:rsidRPr="003A670D" w:rsidRDefault="00BD41DA" w:rsidP="00BD41DA">
      <w:pPr>
        <w:numPr>
          <w:ilvl w:val="0"/>
          <w:numId w:val="5"/>
        </w:numPr>
        <w:shd w:val="clear" w:color="auto" w:fill="F0F4F5"/>
        <w:spacing w:before="100" w:beforeAutospacing="1" w:after="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Step 3: Clinical Assessment</w:t>
      </w:r>
    </w:p>
    <w:p w14:paraId="045EDAC0" w14:textId="70782913"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Our clinical team reviews each request. Based on the information you give, your request will be prioritised according to clinical need and urgency.</w:t>
      </w:r>
    </w:p>
    <w:p w14:paraId="45FAAA67" w14:textId="77777777" w:rsidR="00BD41DA" w:rsidRPr="003A670D" w:rsidRDefault="00BD41DA" w:rsidP="00BD41DA">
      <w:pPr>
        <w:numPr>
          <w:ilvl w:val="0"/>
          <w:numId w:val="6"/>
        </w:numPr>
        <w:shd w:val="clear" w:color="auto" w:fill="F0F4F5"/>
        <w:spacing w:before="100" w:beforeAutospacing="1" w:after="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Step 4: Our Response</w:t>
      </w:r>
    </w:p>
    <w:p w14:paraId="3C68032A" w14:textId="77777777"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We will contact you as soon as possible with one of the following:</w:t>
      </w:r>
    </w:p>
    <w:p w14:paraId="7D4E429D" w14:textId="77777777"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Further questions if more detail is needed to ensure the right outcome</w:t>
      </w:r>
    </w:p>
    <w:p w14:paraId="3E5E7181" w14:textId="77777777"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Confirmation of an appointment (in-person, phone)</w:t>
      </w:r>
    </w:p>
    <w:p w14:paraId="48352E11" w14:textId="77777777"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Advice and guidance for self-care or pharmacy support</w:t>
      </w:r>
    </w:p>
    <w:p w14:paraId="3B35119A" w14:textId="6EDE9E97" w:rsidR="00BD41DA"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Referral to another service if more appropriate (e.g., mental health, physiotherapy, d</w:t>
      </w:r>
      <w:r w:rsidR="005561F6" w:rsidRPr="003A670D">
        <w:rPr>
          <w:rFonts w:ascii="Arial" w:eastAsia="Times New Roman" w:hAnsi="Arial" w:cs="Arial"/>
          <w:color w:val="212B32"/>
          <w:kern w:val="0"/>
          <w:sz w:val="32"/>
          <w:szCs w:val="32"/>
          <w:lang w:eastAsia="en-GB"/>
          <w14:ligatures w14:val="none"/>
        </w:rPr>
        <w:t>ietician</w:t>
      </w:r>
      <w:r w:rsidRPr="003A670D">
        <w:rPr>
          <w:rFonts w:ascii="Arial" w:eastAsia="Times New Roman" w:hAnsi="Arial" w:cs="Arial"/>
          <w:color w:val="212B32"/>
          <w:kern w:val="0"/>
          <w:sz w:val="32"/>
          <w:szCs w:val="32"/>
          <w:lang w:eastAsia="en-GB"/>
          <w14:ligatures w14:val="none"/>
        </w:rPr>
        <w:t>).</w:t>
      </w:r>
    </w:p>
    <w:p w14:paraId="37D63C6A" w14:textId="332D16F1" w:rsidR="00993DE9" w:rsidRPr="003A670D" w:rsidRDefault="00BD41DA" w:rsidP="00BD41DA">
      <w:pPr>
        <w:shd w:val="clear" w:color="auto" w:fill="F0F4F5"/>
        <w:spacing w:after="36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 xml:space="preserve">All requests are dealt with </w:t>
      </w:r>
      <w:r w:rsidR="004945B1" w:rsidRPr="003A670D">
        <w:rPr>
          <w:rFonts w:ascii="Arial" w:eastAsia="Times New Roman" w:hAnsi="Arial" w:cs="Arial"/>
          <w:color w:val="212B32"/>
          <w:kern w:val="0"/>
          <w:sz w:val="32"/>
          <w:szCs w:val="32"/>
          <w:lang w:eastAsia="en-GB"/>
          <w14:ligatures w14:val="none"/>
        </w:rPr>
        <w:t>on the day Monday to Friday</w:t>
      </w:r>
    </w:p>
    <w:p w14:paraId="0395BC17" w14:textId="77777777" w:rsidR="00BD41DA" w:rsidRPr="00993DE9" w:rsidRDefault="00BD41DA" w:rsidP="00BD41DA">
      <w:pPr>
        <w:shd w:val="clear" w:color="auto" w:fill="0072CE"/>
        <w:spacing w:after="0" w:line="240" w:lineRule="auto"/>
        <w:rPr>
          <w:rFonts w:ascii="Arial" w:eastAsia="Times New Roman" w:hAnsi="Arial" w:cs="Arial"/>
          <w:color w:val="FFFFFF"/>
          <w:kern w:val="0"/>
          <w:sz w:val="32"/>
          <w:szCs w:val="32"/>
          <w:lang w:eastAsia="en-GB"/>
          <w14:ligatures w14:val="none"/>
        </w:rPr>
      </w:pPr>
      <w:r w:rsidRPr="00993DE9">
        <w:rPr>
          <w:rFonts w:ascii="Arial" w:eastAsia="Times New Roman" w:hAnsi="Arial" w:cs="Arial"/>
          <w:b/>
          <w:bCs/>
          <w:color w:val="FFFFFF"/>
          <w:kern w:val="0"/>
          <w:sz w:val="32"/>
          <w:szCs w:val="32"/>
          <w:lang w:eastAsia="en-GB"/>
          <w14:ligatures w14:val="none"/>
        </w:rPr>
        <w:t>Benefits for patients</w:t>
      </w:r>
    </w:p>
    <w:p w14:paraId="225D79ED" w14:textId="23702A8E" w:rsidR="00BD41DA" w:rsidRPr="003A670D" w:rsidRDefault="00BD41DA" w:rsidP="00BD41DA">
      <w:pPr>
        <w:numPr>
          <w:ilvl w:val="0"/>
          <w:numId w:val="7"/>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Greater Convenience: Submit your request during opening hours —no waiting on hold or standing in line at reception.</w:t>
      </w:r>
    </w:p>
    <w:p w14:paraId="771B3C15" w14:textId="381498F8" w:rsidR="00BD41DA" w:rsidRPr="003A670D" w:rsidRDefault="00BD41DA" w:rsidP="00BD41DA">
      <w:pPr>
        <w:numPr>
          <w:ilvl w:val="0"/>
          <w:numId w:val="7"/>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Faster Access to the Right Care: issues can be identified and actioned more quickly, while routine matters are managed efficiently.</w:t>
      </w:r>
    </w:p>
    <w:p w14:paraId="6ADCDA4D" w14:textId="77777777" w:rsidR="00BD41DA" w:rsidRPr="003A670D" w:rsidRDefault="00BD41DA" w:rsidP="00BD41DA">
      <w:pPr>
        <w:numPr>
          <w:ilvl w:val="0"/>
          <w:numId w:val="7"/>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Personalised Service: Your information helps us direct you to the most appropriate clinician or service for your needs.</w:t>
      </w:r>
    </w:p>
    <w:p w14:paraId="35AFB2BC" w14:textId="77777777" w:rsidR="00BD41DA" w:rsidRPr="003A670D" w:rsidRDefault="00BD41DA" w:rsidP="00BD41DA">
      <w:pPr>
        <w:numPr>
          <w:ilvl w:val="0"/>
          <w:numId w:val="7"/>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Clearer Communication: You will receive timely updates about the progress of your request and next steps.</w:t>
      </w:r>
    </w:p>
    <w:p w14:paraId="3068AC64" w14:textId="77777777" w:rsidR="00BD41DA" w:rsidRPr="003A670D" w:rsidRDefault="00BD41DA" w:rsidP="00BD41DA">
      <w:pPr>
        <w:numPr>
          <w:ilvl w:val="0"/>
          <w:numId w:val="7"/>
        </w:numPr>
        <w:shd w:val="clear" w:color="auto" w:fill="F0F4F5"/>
        <w:spacing w:before="100" w:beforeAutospacing="1" w:after="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Safe and Confidential: All data is handled securely and confidentially in line with NHS and GDPR regulations.</w:t>
      </w:r>
    </w:p>
    <w:p w14:paraId="314040C0" w14:textId="77777777" w:rsidR="00993DE9" w:rsidRPr="00993DE9" w:rsidRDefault="00993DE9" w:rsidP="00993DE9">
      <w:pPr>
        <w:shd w:val="clear" w:color="auto" w:fill="F0F4F5"/>
        <w:spacing w:before="100" w:beforeAutospacing="1" w:after="0" w:line="240" w:lineRule="auto"/>
        <w:ind w:left="720"/>
        <w:rPr>
          <w:rFonts w:ascii="Arial" w:eastAsia="Times New Roman" w:hAnsi="Arial" w:cs="Arial"/>
          <w:color w:val="212B32"/>
          <w:kern w:val="0"/>
          <w:sz w:val="28"/>
          <w:szCs w:val="28"/>
          <w:lang w:eastAsia="en-GB"/>
          <w14:ligatures w14:val="none"/>
        </w:rPr>
      </w:pPr>
    </w:p>
    <w:p w14:paraId="52759EBF" w14:textId="77777777" w:rsidR="00BD41DA" w:rsidRPr="00993DE9" w:rsidRDefault="00BD41DA" w:rsidP="00BD41DA">
      <w:pPr>
        <w:pStyle w:val="wp-block-ub-content-toggle-accordion-title"/>
        <w:numPr>
          <w:ilvl w:val="0"/>
          <w:numId w:val="7"/>
        </w:numPr>
        <w:shd w:val="clear" w:color="auto" w:fill="0072CE"/>
        <w:spacing w:before="0" w:beforeAutospacing="0" w:after="0" w:afterAutospacing="0"/>
        <w:rPr>
          <w:rFonts w:ascii="Arial" w:hAnsi="Arial" w:cs="Arial"/>
          <w:color w:val="FFFFFF"/>
          <w:sz w:val="32"/>
          <w:szCs w:val="32"/>
        </w:rPr>
      </w:pPr>
      <w:r w:rsidRPr="00993DE9">
        <w:rPr>
          <w:rStyle w:val="Strong"/>
          <w:rFonts w:ascii="Arial" w:eastAsiaTheme="majorEastAsia" w:hAnsi="Arial" w:cs="Arial"/>
          <w:color w:val="FFFFFF"/>
          <w:sz w:val="32"/>
          <w:szCs w:val="32"/>
        </w:rPr>
        <w:t>Frequently Asked Questions (FAQs)</w:t>
      </w:r>
    </w:p>
    <w:p w14:paraId="0557DF28" w14:textId="77777777" w:rsidR="00BD41DA" w:rsidRPr="003A670D" w:rsidRDefault="00BD41DA" w:rsidP="00BD41DA">
      <w:pPr>
        <w:pStyle w:val="NormalWeb"/>
        <w:numPr>
          <w:ilvl w:val="0"/>
          <w:numId w:val="7"/>
        </w:numPr>
        <w:shd w:val="clear" w:color="auto" w:fill="F0F4F5"/>
        <w:spacing w:before="0" w:beforeAutospacing="0" w:after="360" w:afterAutospacing="0"/>
        <w:rPr>
          <w:rFonts w:ascii="Arial" w:hAnsi="Arial" w:cs="Arial"/>
          <w:color w:val="212B32"/>
          <w:sz w:val="32"/>
          <w:szCs w:val="32"/>
        </w:rPr>
      </w:pPr>
      <w:r w:rsidRPr="003A670D">
        <w:rPr>
          <w:rStyle w:val="Strong"/>
          <w:rFonts w:ascii="Arial" w:eastAsiaTheme="majorEastAsia" w:hAnsi="Arial" w:cs="Arial"/>
          <w:color w:val="212B32"/>
          <w:sz w:val="32"/>
          <w:szCs w:val="32"/>
        </w:rPr>
        <w:t>What if I can’t use the internet?</w:t>
      </w:r>
    </w:p>
    <w:p w14:paraId="1718A5E0" w14:textId="37BDE7E2" w:rsidR="00BD41DA" w:rsidRPr="003A670D" w:rsidRDefault="00BD41DA" w:rsidP="00993DE9">
      <w:pPr>
        <w:pStyle w:val="NormalWeb"/>
        <w:shd w:val="clear" w:color="auto" w:fill="F0F4F5"/>
        <w:spacing w:before="0" w:beforeAutospacing="0" w:after="360" w:afterAutospacing="0"/>
        <w:ind w:left="720"/>
        <w:rPr>
          <w:rFonts w:ascii="Arial" w:hAnsi="Arial" w:cs="Arial"/>
          <w:color w:val="212B32"/>
          <w:sz w:val="32"/>
          <w:szCs w:val="32"/>
        </w:rPr>
      </w:pPr>
      <w:r w:rsidRPr="003A670D">
        <w:rPr>
          <w:rFonts w:ascii="Arial" w:hAnsi="Arial" w:cs="Arial"/>
          <w:color w:val="212B32"/>
          <w:sz w:val="32"/>
          <w:szCs w:val="32"/>
        </w:rPr>
        <w:t>If you are unable to use our website due to a disability, language barrier, or lack of internet access, please call our reception team. We will assist you over the phon</w:t>
      </w:r>
      <w:r w:rsidR="00993DE9" w:rsidRPr="003A670D">
        <w:rPr>
          <w:rFonts w:ascii="Arial" w:hAnsi="Arial" w:cs="Arial"/>
          <w:color w:val="212B32"/>
          <w:sz w:val="32"/>
          <w:szCs w:val="32"/>
        </w:rPr>
        <w:t>e</w:t>
      </w:r>
      <w:r w:rsidRPr="003A670D">
        <w:rPr>
          <w:rFonts w:ascii="Arial" w:hAnsi="Arial" w:cs="Arial"/>
          <w:color w:val="212B32"/>
          <w:sz w:val="32"/>
          <w:szCs w:val="32"/>
        </w:rPr>
        <w:t>.</w:t>
      </w:r>
    </w:p>
    <w:p w14:paraId="27A03986" w14:textId="77777777" w:rsidR="00BD41DA" w:rsidRPr="003A670D" w:rsidRDefault="00BD41DA" w:rsidP="00BD41DA">
      <w:pPr>
        <w:pStyle w:val="NormalWeb"/>
        <w:numPr>
          <w:ilvl w:val="0"/>
          <w:numId w:val="7"/>
        </w:numPr>
        <w:shd w:val="clear" w:color="auto" w:fill="F0F4F5"/>
        <w:spacing w:before="0" w:beforeAutospacing="0" w:after="360" w:afterAutospacing="0"/>
        <w:rPr>
          <w:rFonts w:ascii="Arial" w:hAnsi="Arial" w:cs="Arial"/>
          <w:color w:val="212B32"/>
          <w:sz w:val="32"/>
          <w:szCs w:val="32"/>
        </w:rPr>
      </w:pPr>
      <w:r w:rsidRPr="003A670D">
        <w:rPr>
          <w:rStyle w:val="Strong"/>
          <w:rFonts w:ascii="Arial" w:eastAsiaTheme="majorEastAsia" w:hAnsi="Arial" w:cs="Arial"/>
          <w:color w:val="212B32"/>
          <w:sz w:val="32"/>
          <w:szCs w:val="32"/>
        </w:rPr>
        <w:t>Who will review my request?</w:t>
      </w:r>
    </w:p>
    <w:p w14:paraId="48CB9788" w14:textId="2F079251" w:rsidR="00BD41DA" w:rsidRPr="003A670D" w:rsidRDefault="00BD41DA" w:rsidP="00993DE9">
      <w:pPr>
        <w:pStyle w:val="NormalWeb"/>
        <w:shd w:val="clear" w:color="auto" w:fill="F0F4F5"/>
        <w:spacing w:before="0" w:beforeAutospacing="0" w:after="360" w:afterAutospacing="0"/>
        <w:ind w:left="720"/>
        <w:rPr>
          <w:rFonts w:ascii="Arial" w:hAnsi="Arial" w:cs="Arial"/>
          <w:color w:val="212B32"/>
          <w:sz w:val="32"/>
          <w:szCs w:val="32"/>
        </w:rPr>
      </w:pPr>
      <w:r w:rsidRPr="003A670D">
        <w:rPr>
          <w:rFonts w:ascii="Arial" w:hAnsi="Arial" w:cs="Arial"/>
          <w:color w:val="212B32"/>
          <w:sz w:val="32"/>
          <w:szCs w:val="32"/>
        </w:rPr>
        <w:t>All requests are assessed by clinical staff, ensuring that medical decisions are made by qualified professionals.</w:t>
      </w:r>
    </w:p>
    <w:p w14:paraId="45810BAE" w14:textId="77777777" w:rsidR="00BD41DA" w:rsidRPr="003A670D" w:rsidRDefault="00BD41DA" w:rsidP="00BD41DA">
      <w:pPr>
        <w:pStyle w:val="NormalWeb"/>
        <w:numPr>
          <w:ilvl w:val="0"/>
          <w:numId w:val="7"/>
        </w:numPr>
        <w:shd w:val="clear" w:color="auto" w:fill="F0F4F5"/>
        <w:spacing w:before="0" w:beforeAutospacing="0" w:after="360" w:afterAutospacing="0"/>
        <w:rPr>
          <w:rFonts w:ascii="Arial" w:hAnsi="Arial" w:cs="Arial"/>
          <w:color w:val="212B32"/>
          <w:sz w:val="32"/>
          <w:szCs w:val="32"/>
        </w:rPr>
      </w:pPr>
      <w:r w:rsidRPr="003A670D">
        <w:rPr>
          <w:rStyle w:val="Strong"/>
          <w:rFonts w:ascii="Arial" w:eastAsiaTheme="majorEastAsia" w:hAnsi="Arial" w:cs="Arial"/>
          <w:color w:val="212B32"/>
          <w:sz w:val="32"/>
          <w:szCs w:val="32"/>
        </w:rPr>
        <w:t>How soon will I hear back?</w:t>
      </w:r>
    </w:p>
    <w:p w14:paraId="02A9F2CC" w14:textId="190D3D8B" w:rsidR="00BD41DA" w:rsidRPr="003A670D" w:rsidRDefault="00BD41DA" w:rsidP="00993DE9">
      <w:pPr>
        <w:pStyle w:val="NormalWeb"/>
        <w:shd w:val="clear" w:color="auto" w:fill="F0F4F5"/>
        <w:spacing w:before="0" w:beforeAutospacing="0" w:after="360" w:afterAutospacing="0"/>
        <w:ind w:left="720"/>
        <w:rPr>
          <w:rFonts w:ascii="Arial" w:hAnsi="Arial" w:cs="Arial"/>
          <w:color w:val="212B32"/>
          <w:sz w:val="32"/>
          <w:szCs w:val="32"/>
        </w:rPr>
      </w:pPr>
      <w:r w:rsidRPr="003A670D">
        <w:rPr>
          <w:rFonts w:ascii="Arial" w:hAnsi="Arial" w:cs="Arial"/>
          <w:color w:val="212B32"/>
          <w:sz w:val="32"/>
          <w:szCs w:val="32"/>
        </w:rPr>
        <w:t>We review and respond to all requests on the same day. Urgent cases are prioriti</w:t>
      </w:r>
      <w:r w:rsidR="005561F6" w:rsidRPr="003A670D">
        <w:rPr>
          <w:rFonts w:ascii="Arial" w:hAnsi="Arial" w:cs="Arial"/>
          <w:color w:val="212B32"/>
          <w:sz w:val="32"/>
          <w:szCs w:val="32"/>
        </w:rPr>
        <w:t>s</w:t>
      </w:r>
      <w:r w:rsidRPr="003A670D">
        <w:rPr>
          <w:rFonts w:ascii="Arial" w:hAnsi="Arial" w:cs="Arial"/>
          <w:color w:val="212B32"/>
          <w:sz w:val="32"/>
          <w:szCs w:val="32"/>
        </w:rPr>
        <w:t>ed.</w:t>
      </w:r>
    </w:p>
    <w:p w14:paraId="4CD434C1" w14:textId="77777777" w:rsidR="00BD41DA" w:rsidRPr="003A670D" w:rsidRDefault="00BD41DA" w:rsidP="00BD41DA">
      <w:pPr>
        <w:pStyle w:val="NormalWeb"/>
        <w:numPr>
          <w:ilvl w:val="0"/>
          <w:numId w:val="7"/>
        </w:numPr>
        <w:shd w:val="clear" w:color="auto" w:fill="F0F4F5"/>
        <w:spacing w:before="0" w:beforeAutospacing="0" w:after="360" w:afterAutospacing="0"/>
        <w:rPr>
          <w:rFonts w:ascii="Arial" w:hAnsi="Arial" w:cs="Arial"/>
          <w:color w:val="212B32"/>
          <w:sz w:val="32"/>
          <w:szCs w:val="32"/>
        </w:rPr>
      </w:pPr>
      <w:r w:rsidRPr="003A670D">
        <w:rPr>
          <w:rStyle w:val="Strong"/>
          <w:rFonts w:ascii="Arial" w:eastAsiaTheme="majorEastAsia" w:hAnsi="Arial" w:cs="Arial"/>
          <w:color w:val="212B32"/>
          <w:sz w:val="32"/>
          <w:szCs w:val="32"/>
        </w:rPr>
        <w:t>Is my data safe?</w:t>
      </w:r>
    </w:p>
    <w:p w14:paraId="03F8B63F" w14:textId="77777777" w:rsidR="00BD41DA" w:rsidRPr="003A670D" w:rsidRDefault="00BD41DA" w:rsidP="00993DE9">
      <w:pPr>
        <w:pStyle w:val="NormalWeb"/>
        <w:shd w:val="clear" w:color="auto" w:fill="F0F4F5"/>
        <w:spacing w:before="0" w:beforeAutospacing="0" w:after="360" w:afterAutospacing="0"/>
        <w:ind w:left="720"/>
        <w:rPr>
          <w:rFonts w:ascii="Arial" w:hAnsi="Arial" w:cs="Arial"/>
          <w:color w:val="212B32"/>
          <w:sz w:val="32"/>
          <w:szCs w:val="32"/>
        </w:rPr>
      </w:pPr>
      <w:r w:rsidRPr="003A670D">
        <w:rPr>
          <w:rFonts w:ascii="Arial" w:hAnsi="Arial" w:cs="Arial"/>
          <w:color w:val="212B32"/>
          <w:sz w:val="32"/>
          <w:szCs w:val="32"/>
        </w:rPr>
        <w:t>Absolutely. All information you provide is stored securely and only accessed by authorised staff for your care.</w:t>
      </w:r>
    </w:p>
    <w:p w14:paraId="7774491A" w14:textId="77777777" w:rsidR="00BD41DA" w:rsidRPr="003A670D" w:rsidRDefault="00BD41DA" w:rsidP="00BD41DA">
      <w:pPr>
        <w:pStyle w:val="NormalWeb"/>
        <w:numPr>
          <w:ilvl w:val="0"/>
          <w:numId w:val="7"/>
        </w:numPr>
        <w:shd w:val="clear" w:color="auto" w:fill="F0F4F5"/>
        <w:spacing w:before="0" w:beforeAutospacing="0" w:after="360" w:afterAutospacing="0"/>
        <w:rPr>
          <w:rFonts w:ascii="Arial" w:hAnsi="Arial" w:cs="Arial"/>
          <w:color w:val="212B32"/>
          <w:sz w:val="32"/>
          <w:szCs w:val="32"/>
        </w:rPr>
      </w:pPr>
      <w:r w:rsidRPr="003A670D">
        <w:rPr>
          <w:rStyle w:val="Strong"/>
          <w:rFonts w:ascii="Arial" w:eastAsiaTheme="majorEastAsia" w:hAnsi="Arial" w:cs="Arial"/>
          <w:color w:val="212B32"/>
          <w:sz w:val="32"/>
          <w:szCs w:val="32"/>
        </w:rPr>
        <w:lastRenderedPageBreak/>
        <w:t>Can I still see my usual GP?</w:t>
      </w:r>
    </w:p>
    <w:p w14:paraId="43A4958D" w14:textId="63D5DAB7" w:rsidR="00993DE9" w:rsidRPr="003A670D" w:rsidRDefault="00BD41DA" w:rsidP="00993DE9">
      <w:pPr>
        <w:pStyle w:val="NormalWeb"/>
        <w:shd w:val="clear" w:color="auto" w:fill="F0F4F5"/>
        <w:spacing w:before="0" w:beforeAutospacing="0" w:after="360" w:afterAutospacing="0"/>
        <w:ind w:left="720"/>
        <w:rPr>
          <w:rFonts w:ascii="Arial" w:hAnsi="Arial" w:cs="Arial"/>
          <w:color w:val="212B32"/>
          <w:sz w:val="32"/>
          <w:szCs w:val="32"/>
        </w:rPr>
      </w:pPr>
      <w:r w:rsidRPr="003A670D">
        <w:rPr>
          <w:rFonts w:ascii="Arial" w:hAnsi="Arial" w:cs="Arial"/>
          <w:color w:val="212B32"/>
          <w:sz w:val="32"/>
          <w:szCs w:val="32"/>
        </w:rPr>
        <w:t>Whenever possible, we will honour requests to see a specific clinician. However, urgent cases may be seen by the first available suitable professional</w:t>
      </w:r>
      <w:r w:rsidR="00993DE9" w:rsidRPr="003A670D">
        <w:rPr>
          <w:rFonts w:ascii="Arial" w:hAnsi="Arial" w:cs="Arial"/>
          <w:color w:val="212B32"/>
          <w:sz w:val="32"/>
          <w:szCs w:val="32"/>
        </w:rPr>
        <w:t>.</w:t>
      </w:r>
    </w:p>
    <w:p w14:paraId="0E3F8B0E" w14:textId="77777777" w:rsidR="00BD41DA" w:rsidRPr="003A670D" w:rsidRDefault="00BD41DA" w:rsidP="00BD41DA">
      <w:pPr>
        <w:pStyle w:val="NormalWeb"/>
        <w:numPr>
          <w:ilvl w:val="0"/>
          <w:numId w:val="7"/>
        </w:numPr>
        <w:shd w:val="clear" w:color="auto" w:fill="F0F4F5"/>
        <w:spacing w:before="0" w:beforeAutospacing="0" w:after="360" w:afterAutospacing="0"/>
        <w:rPr>
          <w:rFonts w:ascii="Arial" w:hAnsi="Arial" w:cs="Arial"/>
          <w:color w:val="212B32"/>
          <w:sz w:val="32"/>
          <w:szCs w:val="32"/>
        </w:rPr>
      </w:pPr>
      <w:r w:rsidRPr="003A670D">
        <w:rPr>
          <w:rStyle w:val="Strong"/>
          <w:rFonts w:ascii="Arial" w:eastAsiaTheme="majorEastAsia" w:hAnsi="Arial" w:cs="Arial"/>
          <w:color w:val="212B32"/>
          <w:sz w:val="32"/>
          <w:szCs w:val="32"/>
        </w:rPr>
        <w:t>How to Submit a Request</w:t>
      </w:r>
    </w:p>
    <w:p w14:paraId="78222EC9" w14:textId="1147FD5C" w:rsidR="00993DE9" w:rsidRPr="003A670D" w:rsidRDefault="00BD41DA" w:rsidP="00993DE9">
      <w:pPr>
        <w:pStyle w:val="NormalWeb"/>
        <w:shd w:val="clear" w:color="auto" w:fill="F0F4F5"/>
        <w:spacing w:before="0" w:beforeAutospacing="0" w:after="360" w:afterAutospacing="0"/>
        <w:ind w:left="720"/>
        <w:rPr>
          <w:rFonts w:ascii="Arial" w:hAnsi="Arial" w:cs="Arial"/>
          <w:color w:val="212B32"/>
          <w:sz w:val="32"/>
          <w:szCs w:val="32"/>
        </w:rPr>
      </w:pPr>
      <w:r w:rsidRPr="003A670D">
        <w:rPr>
          <w:rFonts w:ascii="Arial" w:hAnsi="Arial" w:cs="Arial"/>
          <w:color w:val="212B32"/>
          <w:sz w:val="32"/>
          <w:szCs w:val="32"/>
        </w:rPr>
        <w:t>Visit www.</w:t>
      </w:r>
      <w:r w:rsidR="005561F6" w:rsidRPr="003A670D">
        <w:rPr>
          <w:rFonts w:ascii="Arial" w:hAnsi="Arial" w:cs="Arial"/>
          <w:color w:val="212B32"/>
          <w:sz w:val="32"/>
          <w:szCs w:val="32"/>
        </w:rPr>
        <w:t>parkwaymedicalgroup</w:t>
      </w:r>
      <w:r w:rsidR="009F5AC5" w:rsidRPr="003A670D">
        <w:rPr>
          <w:rFonts w:ascii="Arial" w:hAnsi="Arial" w:cs="Arial"/>
          <w:color w:val="212B32"/>
          <w:sz w:val="32"/>
          <w:szCs w:val="32"/>
        </w:rPr>
        <w:t>.nhs.uk</w:t>
      </w:r>
      <w:r w:rsidRPr="003A670D">
        <w:rPr>
          <w:rFonts w:ascii="Arial" w:hAnsi="Arial" w:cs="Arial"/>
          <w:color w:val="212B32"/>
          <w:sz w:val="32"/>
          <w:szCs w:val="32"/>
        </w:rPr>
        <w:t xml:space="preserve"> a</w:t>
      </w:r>
      <w:r w:rsidR="00993DE9" w:rsidRPr="003A670D">
        <w:rPr>
          <w:rFonts w:ascii="Arial" w:hAnsi="Arial" w:cs="Arial"/>
          <w:color w:val="212B32"/>
          <w:sz w:val="32"/>
          <w:szCs w:val="32"/>
        </w:rPr>
        <w:t>nd click on the Contact Us Online on our home page</w:t>
      </w:r>
    </w:p>
    <w:p w14:paraId="739D9ED5" w14:textId="635053FB" w:rsidR="00BD41DA" w:rsidRPr="00993DE9" w:rsidRDefault="00993DE9" w:rsidP="00993DE9">
      <w:pPr>
        <w:pStyle w:val="NormalWeb"/>
        <w:shd w:val="clear" w:color="auto" w:fill="F0F4F5"/>
        <w:spacing w:before="0" w:beforeAutospacing="0" w:after="360" w:afterAutospacing="0"/>
        <w:ind w:left="720"/>
        <w:rPr>
          <w:rFonts w:ascii="Arial" w:hAnsi="Arial" w:cs="Arial"/>
          <w:color w:val="212B32"/>
          <w:sz w:val="28"/>
          <w:szCs w:val="28"/>
        </w:rPr>
      </w:pPr>
      <w:r w:rsidRPr="00993DE9">
        <w:rPr>
          <w:noProof/>
          <w:sz w:val="28"/>
          <w:szCs w:val="28"/>
        </w:rPr>
        <w:drawing>
          <wp:inline distT="0" distB="0" distL="0" distR="0" wp14:anchorId="0389F5F4" wp14:editId="553A9B3F">
            <wp:extent cx="4762500" cy="3048001"/>
            <wp:effectExtent l="0" t="0" r="0" b="0"/>
            <wp:docPr id="1" name="Picture 1" descr="Contact us online - Need help with medical or admin request. Submit a new request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us online - Need help with medical or admin request. Submit a new request no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18788" cy="3084025"/>
                    </a:xfrm>
                    <a:prstGeom prst="rect">
                      <a:avLst/>
                    </a:prstGeom>
                    <a:noFill/>
                    <a:ln>
                      <a:noFill/>
                    </a:ln>
                  </pic:spPr>
                </pic:pic>
              </a:graphicData>
            </a:graphic>
          </wp:inline>
        </w:drawing>
      </w:r>
    </w:p>
    <w:p w14:paraId="00E336B0" w14:textId="77777777" w:rsidR="00BD41DA" w:rsidRPr="003A670D" w:rsidRDefault="00BD41DA" w:rsidP="00BD41DA">
      <w:pPr>
        <w:pStyle w:val="NormalWeb"/>
        <w:numPr>
          <w:ilvl w:val="0"/>
          <w:numId w:val="7"/>
        </w:numPr>
        <w:shd w:val="clear" w:color="auto" w:fill="F0F4F5"/>
        <w:spacing w:before="0" w:beforeAutospacing="0" w:after="360" w:afterAutospacing="0"/>
        <w:rPr>
          <w:rFonts w:ascii="Arial" w:hAnsi="Arial" w:cs="Arial"/>
          <w:color w:val="212B32"/>
          <w:sz w:val="32"/>
          <w:szCs w:val="32"/>
        </w:rPr>
      </w:pPr>
      <w:r w:rsidRPr="003A670D">
        <w:rPr>
          <w:rFonts w:ascii="Arial" w:hAnsi="Arial" w:cs="Arial"/>
          <w:color w:val="212B32"/>
          <w:sz w:val="32"/>
          <w:szCs w:val="32"/>
        </w:rPr>
        <w:t>Fill in the online form with as much detail as possible.</w:t>
      </w:r>
    </w:p>
    <w:p w14:paraId="27B5A13B" w14:textId="77777777" w:rsidR="00BD41DA" w:rsidRPr="003A670D" w:rsidRDefault="00BD41DA" w:rsidP="00BD41DA">
      <w:pPr>
        <w:pStyle w:val="NormalWeb"/>
        <w:numPr>
          <w:ilvl w:val="0"/>
          <w:numId w:val="7"/>
        </w:numPr>
        <w:shd w:val="clear" w:color="auto" w:fill="F0F4F5"/>
        <w:spacing w:before="0" w:beforeAutospacing="0" w:after="360" w:afterAutospacing="0"/>
        <w:rPr>
          <w:rFonts w:ascii="Arial" w:hAnsi="Arial" w:cs="Arial"/>
          <w:color w:val="212B32"/>
          <w:sz w:val="32"/>
          <w:szCs w:val="32"/>
        </w:rPr>
      </w:pPr>
      <w:r w:rsidRPr="003A670D">
        <w:rPr>
          <w:rFonts w:ascii="Arial" w:hAnsi="Arial" w:cs="Arial"/>
          <w:color w:val="212B32"/>
          <w:sz w:val="32"/>
          <w:szCs w:val="32"/>
        </w:rPr>
        <w:t>Submit your request and wait for our team to contact you.</w:t>
      </w:r>
    </w:p>
    <w:p w14:paraId="7DF71D1D" w14:textId="77777777" w:rsidR="00BD41DA" w:rsidRPr="003A670D" w:rsidRDefault="00BD41DA" w:rsidP="00BD41DA">
      <w:pPr>
        <w:pStyle w:val="NormalWeb"/>
        <w:numPr>
          <w:ilvl w:val="0"/>
          <w:numId w:val="7"/>
        </w:numPr>
        <w:shd w:val="clear" w:color="auto" w:fill="F0F4F5"/>
        <w:spacing w:before="0" w:beforeAutospacing="0" w:after="360" w:afterAutospacing="0"/>
        <w:rPr>
          <w:rFonts w:ascii="Arial" w:hAnsi="Arial" w:cs="Arial"/>
          <w:color w:val="212B32"/>
          <w:sz w:val="32"/>
          <w:szCs w:val="32"/>
        </w:rPr>
      </w:pPr>
      <w:r w:rsidRPr="003A670D">
        <w:rPr>
          <w:rFonts w:ascii="Arial" w:hAnsi="Arial" w:cs="Arial"/>
          <w:color w:val="212B32"/>
          <w:sz w:val="32"/>
          <w:szCs w:val="32"/>
        </w:rPr>
        <w:t>If you need urgent help outside of practice hours, please contact NHS 111 or, in an emergency, call 999.</w:t>
      </w:r>
    </w:p>
    <w:p w14:paraId="0C481668" w14:textId="77777777" w:rsidR="00BD41DA" w:rsidRPr="00993DE9" w:rsidRDefault="00BD41DA" w:rsidP="00BD41DA">
      <w:pPr>
        <w:shd w:val="clear" w:color="auto" w:fill="0072CE"/>
        <w:spacing w:after="0" w:line="240" w:lineRule="auto"/>
        <w:rPr>
          <w:rFonts w:ascii="Arial" w:eastAsia="Times New Roman" w:hAnsi="Arial" w:cs="Arial"/>
          <w:color w:val="FFFFFF"/>
          <w:kern w:val="0"/>
          <w:sz w:val="32"/>
          <w:szCs w:val="32"/>
          <w:lang w:eastAsia="en-GB"/>
          <w14:ligatures w14:val="none"/>
        </w:rPr>
      </w:pPr>
      <w:r w:rsidRPr="00993DE9">
        <w:rPr>
          <w:rFonts w:ascii="Arial" w:eastAsia="Times New Roman" w:hAnsi="Arial" w:cs="Arial"/>
          <w:b/>
          <w:bCs/>
          <w:color w:val="FFFFFF"/>
          <w:kern w:val="0"/>
          <w:sz w:val="32"/>
          <w:szCs w:val="32"/>
          <w:lang w:eastAsia="en-GB"/>
          <w14:ligatures w14:val="none"/>
        </w:rPr>
        <w:t>Tips for using the Total Triage system</w:t>
      </w:r>
    </w:p>
    <w:p w14:paraId="449045C2" w14:textId="77777777" w:rsidR="00BD41DA" w:rsidRPr="003A670D" w:rsidRDefault="00BD41DA" w:rsidP="00BD41DA">
      <w:pPr>
        <w:numPr>
          <w:ilvl w:val="0"/>
          <w:numId w:val="8"/>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Be Detailed: More information helps us help you faster and more accurately.</w:t>
      </w:r>
    </w:p>
    <w:p w14:paraId="6DD1033C" w14:textId="77777777" w:rsidR="00BD41DA" w:rsidRPr="003A670D" w:rsidRDefault="00BD41DA" w:rsidP="00BD41DA">
      <w:pPr>
        <w:numPr>
          <w:ilvl w:val="0"/>
          <w:numId w:val="8"/>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Check Your Contact Information: Make sure your phone number and email are up to date so we can reach you.</w:t>
      </w:r>
    </w:p>
    <w:p w14:paraId="681BA9CB" w14:textId="0B759B27" w:rsidR="00993DE9" w:rsidRPr="003A670D" w:rsidRDefault="00BD41DA" w:rsidP="00993DE9">
      <w:pPr>
        <w:numPr>
          <w:ilvl w:val="0"/>
          <w:numId w:val="8"/>
        </w:numPr>
        <w:shd w:val="clear" w:color="auto" w:fill="F0F4F5"/>
        <w:spacing w:before="100" w:beforeAutospacing="1" w:after="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 xml:space="preserve">Monitor Your Messages: We may ask for additional information or provide instructions via text, email, or phone. </w:t>
      </w:r>
    </w:p>
    <w:p w14:paraId="0EA10CAE" w14:textId="77777777" w:rsidR="00993DE9" w:rsidRPr="00993DE9" w:rsidRDefault="00993DE9" w:rsidP="00993DE9">
      <w:pPr>
        <w:shd w:val="clear" w:color="auto" w:fill="F0F4F5"/>
        <w:spacing w:before="100" w:beforeAutospacing="1" w:after="0" w:line="240" w:lineRule="auto"/>
        <w:ind w:left="720"/>
        <w:rPr>
          <w:rFonts w:ascii="Arial" w:eastAsia="Times New Roman" w:hAnsi="Arial" w:cs="Arial"/>
          <w:color w:val="212B32"/>
          <w:kern w:val="0"/>
          <w:sz w:val="32"/>
          <w:szCs w:val="32"/>
          <w:lang w:eastAsia="en-GB"/>
          <w14:ligatures w14:val="none"/>
        </w:rPr>
      </w:pPr>
    </w:p>
    <w:p w14:paraId="30148682" w14:textId="77777777" w:rsidR="00BD41DA" w:rsidRPr="00993DE9" w:rsidRDefault="00BD41DA" w:rsidP="00BD41DA">
      <w:pPr>
        <w:shd w:val="clear" w:color="auto" w:fill="0072CE"/>
        <w:spacing w:after="0" w:line="240" w:lineRule="auto"/>
        <w:rPr>
          <w:rFonts w:ascii="Arial" w:eastAsia="Times New Roman" w:hAnsi="Arial" w:cs="Arial"/>
          <w:color w:val="FFFFFF"/>
          <w:kern w:val="0"/>
          <w:sz w:val="32"/>
          <w:szCs w:val="32"/>
          <w:lang w:eastAsia="en-GB"/>
          <w14:ligatures w14:val="none"/>
        </w:rPr>
      </w:pPr>
      <w:r w:rsidRPr="00993DE9">
        <w:rPr>
          <w:rFonts w:ascii="Arial" w:eastAsia="Times New Roman" w:hAnsi="Arial" w:cs="Arial"/>
          <w:b/>
          <w:bCs/>
          <w:color w:val="FFFFFF"/>
          <w:kern w:val="0"/>
          <w:sz w:val="32"/>
          <w:szCs w:val="32"/>
          <w:lang w:eastAsia="en-GB"/>
          <w14:ligatures w14:val="none"/>
        </w:rPr>
        <w:t>Feedback and support</w:t>
      </w:r>
    </w:p>
    <w:p w14:paraId="1E78EB17" w14:textId="77777777" w:rsidR="00BD41DA" w:rsidRPr="003A670D" w:rsidRDefault="00BD41DA" w:rsidP="00BD41DA">
      <w:pPr>
        <w:numPr>
          <w:ilvl w:val="0"/>
          <w:numId w:val="9"/>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b/>
          <w:bCs/>
          <w:color w:val="212B32"/>
          <w:kern w:val="0"/>
          <w:sz w:val="32"/>
          <w:szCs w:val="32"/>
          <w:lang w:eastAsia="en-GB"/>
          <w14:ligatures w14:val="none"/>
        </w:rPr>
        <w:t>Feedback and Improving the System</w:t>
      </w:r>
    </w:p>
    <w:p w14:paraId="2CE09C23" w14:textId="2678FB9F" w:rsidR="00993DE9" w:rsidRPr="003A670D" w:rsidRDefault="00BD41DA" w:rsidP="00993DE9">
      <w:pPr>
        <w:numPr>
          <w:ilvl w:val="0"/>
          <w:numId w:val="9"/>
        </w:numPr>
        <w:shd w:val="clear" w:color="auto" w:fill="F0F4F5"/>
        <w:spacing w:before="100" w:beforeAutospacing="1" w:after="12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 xml:space="preserve">We are committed to making the Total Triage System as effective and </w:t>
      </w:r>
      <w:proofErr w:type="gramStart"/>
      <w:r w:rsidRPr="003A670D">
        <w:rPr>
          <w:rFonts w:ascii="Arial" w:eastAsia="Times New Roman" w:hAnsi="Arial" w:cs="Arial"/>
          <w:color w:val="212B32"/>
          <w:kern w:val="0"/>
          <w:sz w:val="32"/>
          <w:szCs w:val="32"/>
          <w:lang w:eastAsia="en-GB"/>
          <w14:ligatures w14:val="none"/>
        </w:rPr>
        <w:t>patient-friendly</w:t>
      </w:r>
      <w:proofErr w:type="gramEnd"/>
      <w:r w:rsidRPr="003A670D">
        <w:rPr>
          <w:rFonts w:ascii="Arial" w:eastAsia="Times New Roman" w:hAnsi="Arial" w:cs="Arial"/>
          <w:color w:val="212B32"/>
          <w:kern w:val="0"/>
          <w:sz w:val="32"/>
          <w:szCs w:val="32"/>
          <w:lang w:eastAsia="en-GB"/>
          <w14:ligatures w14:val="none"/>
        </w:rPr>
        <w:t xml:space="preserve"> as possible. Your feedback is valuable—please let us know about your experience, good or bad, to help us improve.</w:t>
      </w:r>
    </w:p>
    <w:p w14:paraId="60C62535" w14:textId="77777777" w:rsidR="00BD41DA" w:rsidRPr="003A670D" w:rsidRDefault="00BD41DA" w:rsidP="00993DE9">
      <w:pPr>
        <w:shd w:val="clear" w:color="auto" w:fill="F0F4F5"/>
        <w:spacing w:before="100" w:beforeAutospacing="1" w:after="120" w:line="240" w:lineRule="auto"/>
        <w:ind w:left="720"/>
        <w:rPr>
          <w:rFonts w:ascii="Arial" w:eastAsia="Times New Roman" w:hAnsi="Arial" w:cs="Arial"/>
          <w:color w:val="212B32"/>
          <w:kern w:val="0"/>
          <w:sz w:val="32"/>
          <w:szCs w:val="32"/>
          <w:lang w:eastAsia="en-GB"/>
          <w14:ligatures w14:val="none"/>
        </w:rPr>
      </w:pPr>
      <w:r w:rsidRPr="003A670D">
        <w:rPr>
          <w:rFonts w:ascii="Arial" w:eastAsia="Times New Roman" w:hAnsi="Arial" w:cs="Arial"/>
          <w:b/>
          <w:bCs/>
          <w:color w:val="212B32"/>
          <w:kern w:val="0"/>
          <w:sz w:val="32"/>
          <w:szCs w:val="32"/>
          <w:lang w:eastAsia="en-GB"/>
          <w14:ligatures w14:val="none"/>
        </w:rPr>
        <w:t>Further Support</w:t>
      </w:r>
    </w:p>
    <w:p w14:paraId="3FDE62DB" w14:textId="5E5BC55F" w:rsidR="00993DE9" w:rsidRPr="003A670D" w:rsidRDefault="00BD41DA" w:rsidP="00993DE9">
      <w:pPr>
        <w:numPr>
          <w:ilvl w:val="0"/>
          <w:numId w:val="9"/>
        </w:numPr>
        <w:shd w:val="clear" w:color="auto" w:fill="F0F4F5"/>
        <w:spacing w:before="100" w:beforeAutospacing="1" w:after="0" w:line="240" w:lineRule="auto"/>
        <w:rPr>
          <w:rFonts w:ascii="Arial" w:eastAsia="Times New Roman" w:hAnsi="Arial" w:cs="Arial"/>
          <w:color w:val="212B32"/>
          <w:kern w:val="0"/>
          <w:sz w:val="32"/>
          <w:szCs w:val="32"/>
          <w:lang w:eastAsia="en-GB"/>
          <w14:ligatures w14:val="none"/>
        </w:rPr>
      </w:pPr>
      <w:r w:rsidRPr="003A670D">
        <w:rPr>
          <w:rFonts w:ascii="Arial" w:eastAsia="Times New Roman" w:hAnsi="Arial" w:cs="Arial"/>
          <w:color w:val="212B32"/>
          <w:kern w:val="0"/>
          <w:sz w:val="32"/>
          <w:szCs w:val="32"/>
          <w:lang w:eastAsia="en-GB"/>
          <w14:ligatures w14:val="none"/>
        </w:rPr>
        <w:t>If you have any questions or concerns about the Total Triage System, please contact our reception team for help. We are here to support you and ensure you get the care you need, when you need it.</w:t>
      </w:r>
    </w:p>
    <w:p w14:paraId="4AD677D1" w14:textId="77777777" w:rsidR="00993DE9" w:rsidRPr="003A670D" w:rsidRDefault="00993DE9" w:rsidP="00993DE9">
      <w:pPr>
        <w:shd w:val="clear" w:color="auto" w:fill="F0F4F5"/>
        <w:spacing w:before="100" w:beforeAutospacing="1" w:after="0" w:line="240" w:lineRule="auto"/>
        <w:ind w:left="720"/>
        <w:rPr>
          <w:rFonts w:ascii="Arial" w:eastAsia="Times New Roman" w:hAnsi="Arial" w:cs="Arial"/>
          <w:color w:val="212B32"/>
          <w:kern w:val="0"/>
          <w:sz w:val="32"/>
          <w:szCs w:val="32"/>
          <w:lang w:eastAsia="en-GB"/>
          <w14:ligatures w14:val="none"/>
        </w:rPr>
      </w:pPr>
    </w:p>
    <w:p w14:paraId="3190FAFE" w14:textId="39CDD6AC" w:rsidR="00BD41DA" w:rsidRPr="003A670D" w:rsidRDefault="00993DE9" w:rsidP="00993DE9">
      <w:pPr>
        <w:pStyle w:val="ListParagraph"/>
        <w:numPr>
          <w:ilvl w:val="0"/>
          <w:numId w:val="9"/>
        </w:numPr>
        <w:rPr>
          <w:rFonts w:ascii="Arial" w:hAnsi="Arial" w:cs="Arial"/>
          <w:sz w:val="32"/>
          <w:szCs w:val="32"/>
        </w:rPr>
      </w:pPr>
      <w:r w:rsidRPr="003A670D">
        <w:rPr>
          <w:rFonts w:ascii="Arial" w:hAnsi="Arial" w:cs="Arial"/>
          <w:sz w:val="32"/>
          <w:szCs w:val="32"/>
        </w:rPr>
        <w:t xml:space="preserve">We are offering </w:t>
      </w:r>
      <w:proofErr w:type="gramStart"/>
      <w:r w:rsidRPr="003A670D">
        <w:rPr>
          <w:rFonts w:ascii="Arial" w:hAnsi="Arial" w:cs="Arial"/>
          <w:sz w:val="32"/>
          <w:szCs w:val="32"/>
        </w:rPr>
        <w:t>drop in</w:t>
      </w:r>
      <w:proofErr w:type="gramEnd"/>
      <w:r w:rsidRPr="003A670D">
        <w:rPr>
          <w:rFonts w:ascii="Arial" w:hAnsi="Arial" w:cs="Arial"/>
          <w:sz w:val="32"/>
          <w:szCs w:val="32"/>
        </w:rPr>
        <w:t xml:space="preserve"> sessions to support our patient</w:t>
      </w:r>
      <w:r w:rsidR="003A670D" w:rsidRPr="003A670D">
        <w:rPr>
          <w:rFonts w:ascii="Arial" w:hAnsi="Arial" w:cs="Arial"/>
          <w:sz w:val="32"/>
          <w:szCs w:val="32"/>
        </w:rPr>
        <w:t>s</w:t>
      </w:r>
      <w:r w:rsidRPr="003A670D">
        <w:rPr>
          <w:rFonts w:ascii="Arial" w:hAnsi="Arial" w:cs="Arial"/>
          <w:sz w:val="32"/>
          <w:szCs w:val="32"/>
        </w:rPr>
        <w:t xml:space="preserve"> on using the </w:t>
      </w:r>
      <w:proofErr w:type="spellStart"/>
      <w:r w:rsidRPr="003A670D">
        <w:rPr>
          <w:rFonts w:ascii="Arial" w:hAnsi="Arial" w:cs="Arial"/>
          <w:sz w:val="32"/>
          <w:szCs w:val="32"/>
        </w:rPr>
        <w:t>SystmConnect</w:t>
      </w:r>
      <w:proofErr w:type="spellEnd"/>
      <w:r w:rsidRPr="003A670D">
        <w:rPr>
          <w:rFonts w:ascii="Arial" w:hAnsi="Arial" w:cs="Arial"/>
          <w:sz w:val="32"/>
          <w:szCs w:val="32"/>
        </w:rPr>
        <w:t xml:space="preserve"> form, please keep an eye out for </w:t>
      </w:r>
      <w:proofErr w:type="gramStart"/>
      <w:r w:rsidRPr="003A670D">
        <w:rPr>
          <w:rFonts w:ascii="Arial" w:hAnsi="Arial" w:cs="Arial"/>
          <w:sz w:val="32"/>
          <w:szCs w:val="32"/>
        </w:rPr>
        <w:t>up and coming</w:t>
      </w:r>
      <w:proofErr w:type="gramEnd"/>
      <w:r w:rsidRPr="003A670D">
        <w:rPr>
          <w:rFonts w:ascii="Arial" w:hAnsi="Arial" w:cs="Arial"/>
          <w:sz w:val="32"/>
          <w:szCs w:val="32"/>
        </w:rPr>
        <w:t xml:space="preserve"> dates</w:t>
      </w:r>
    </w:p>
    <w:sectPr w:rsidR="00BD41DA" w:rsidRPr="003A670D" w:rsidSect="002E5ABB">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52D2"/>
    <w:multiLevelType w:val="multilevel"/>
    <w:tmpl w:val="F98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63164A"/>
    <w:multiLevelType w:val="multilevel"/>
    <w:tmpl w:val="872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90376"/>
    <w:multiLevelType w:val="multilevel"/>
    <w:tmpl w:val="D1F4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5F1CCE"/>
    <w:multiLevelType w:val="multilevel"/>
    <w:tmpl w:val="5E5A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5D7BFD"/>
    <w:multiLevelType w:val="multilevel"/>
    <w:tmpl w:val="F460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F0411D"/>
    <w:multiLevelType w:val="multilevel"/>
    <w:tmpl w:val="48C6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50710C"/>
    <w:multiLevelType w:val="multilevel"/>
    <w:tmpl w:val="435A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2B65AF"/>
    <w:multiLevelType w:val="multilevel"/>
    <w:tmpl w:val="60A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673436"/>
    <w:multiLevelType w:val="multilevel"/>
    <w:tmpl w:val="92C6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577078">
    <w:abstractNumId w:val="0"/>
  </w:num>
  <w:num w:numId="2" w16cid:durableId="280915988">
    <w:abstractNumId w:val="8"/>
  </w:num>
  <w:num w:numId="3" w16cid:durableId="917399665">
    <w:abstractNumId w:val="1"/>
  </w:num>
  <w:num w:numId="4" w16cid:durableId="495151849">
    <w:abstractNumId w:val="7"/>
  </w:num>
  <w:num w:numId="5" w16cid:durableId="26175710">
    <w:abstractNumId w:val="2"/>
  </w:num>
  <w:num w:numId="6" w16cid:durableId="1618945127">
    <w:abstractNumId w:val="3"/>
  </w:num>
  <w:num w:numId="7" w16cid:durableId="1657680414">
    <w:abstractNumId w:val="4"/>
  </w:num>
  <w:num w:numId="8" w16cid:durableId="490564698">
    <w:abstractNumId w:val="5"/>
  </w:num>
  <w:num w:numId="9" w16cid:durableId="1135181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DA"/>
    <w:rsid w:val="00032E21"/>
    <w:rsid w:val="002E5ABB"/>
    <w:rsid w:val="003A670D"/>
    <w:rsid w:val="004945B1"/>
    <w:rsid w:val="005561F6"/>
    <w:rsid w:val="00597F5F"/>
    <w:rsid w:val="00686A10"/>
    <w:rsid w:val="006F16EB"/>
    <w:rsid w:val="00993DE9"/>
    <w:rsid w:val="009F5AC5"/>
    <w:rsid w:val="00AF2DA2"/>
    <w:rsid w:val="00BD4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11A7"/>
  <w15:chartTrackingRefBased/>
  <w15:docId w15:val="{F3BEB94B-2A68-46A4-AC01-0E321D4C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1D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41D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41D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41D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41D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4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1D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D41D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41D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41D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41D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4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1DA"/>
    <w:rPr>
      <w:rFonts w:eastAsiaTheme="majorEastAsia" w:cstheme="majorBidi"/>
      <w:color w:val="272727" w:themeColor="text1" w:themeTint="D8"/>
    </w:rPr>
  </w:style>
  <w:style w:type="paragraph" w:styleId="Title">
    <w:name w:val="Title"/>
    <w:basedOn w:val="Normal"/>
    <w:next w:val="Normal"/>
    <w:link w:val="TitleChar"/>
    <w:uiPriority w:val="10"/>
    <w:qFormat/>
    <w:rsid w:val="00BD4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1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41DA"/>
    <w:rPr>
      <w:i/>
      <w:iCs/>
      <w:color w:val="404040" w:themeColor="text1" w:themeTint="BF"/>
    </w:rPr>
  </w:style>
  <w:style w:type="paragraph" w:styleId="ListParagraph">
    <w:name w:val="List Paragraph"/>
    <w:basedOn w:val="Normal"/>
    <w:uiPriority w:val="34"/>
    <w:qFormat/>
    <w:rsid w:val="00BD41DA"/>
    <w:pPr>
      <w:ind w:left="720"/>
      <w:contextualSpacing/>
    </w:pPr>
  </w:style>
  <w:style w:type="character" w:styleId="IntenseEmphasis">
    <w:name w:val="Intense Emphasis"/>
    <w:basedOn w:val="DefaultParagraphFont"/>
    <w:uiPriority w:val="21"/>
    <w:qFormat/>
    <w:rsid w:val="00BD41DA"/>
    <w:rPr>
      <w:i/>
      <w:iCs/>
      <w:color w:val="365F91" w:themeColor="accent1" w:themeShade="BF"/>
    </w:rPr>
  </w:style>
  <w:style w:type="paragraph" w:styleId="IntenseQuote">
    <w:name w:val="Intense Quote"/>
    <w:basedOn w:val="Normal"/>
    <w:next w:val="Normal"/>
    <w:link w:val="IntenseQuoteChar"/>
    <w:uiPriority w:val="30"/>
    <w:qFormat/>
    <w:rsid w:val="00BD41D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41DA"/>
    <w:rPr>
      <w:i/>
      <w:iCs/>
      <w:color w:val="365F91" w:themeColor="accent1" w:themeShade="BF"/>
    </w:rPr>
  </w:style>
  <w:style w:type="character" w:styleId="IntenseReference">
    <w:name w:val="Intense Reference"/>
    <w:basedOn w:val="DefaultParagraphFont"/>
    <w:uiPriority w:val="32"/>
    <w:qFormat/>
    <w:rsid w:val="00BD41DA"/>
    <w:rPr>
      <w:b/>
      <w:bCs/>
      <w:smallCaps/>
      <w:color w:val="365F91" w:themeColor="accent1" w:themeShade="BF"/>
      <w:spacing w:val="5"/>
    </w:rPr>
  </w:style>
  <w:style w:type="paragraph" w:customStyle="1" w:styleId="wp-block-ub-content-toggle-accordion-title">
    <w:name w:val="wp-block-ub-content-toggle-accordion-title"/>
    <w:basedOn w:val="Normal"/>
    <w:rsid w:val="00BD41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D41DA"/>
    <w:rPr>
      <w:b/>
      <w:bCs/>
    </w:rPr>
  </w:style>
  <w:style w:type="paragraph" w:styleId="NormalWeb">
    <w:name w:val="Normal (Web)"/>
    <w:basedOn w:val="Normal"/>
    <w:uiPriority w:val="99"/>
    <w:semiHidden/>
    <w:unhideWhenUsed/>
    <w:rsid w:val="00BD41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VAREY, Linda (PARKWAY MEDICAL GROUP)</dc:creator>
  <cp:keywords/>
  <dc:description/>
  <cp:lastModifiedBy>VAREY, Linda (PARKWAY MEDICAL GROUP)</cp:lastModifiedBy>
  <cp:revision>2</cp:revision>
  <cp:lastPrinted>2026-03-05T08:52:00Z</cp:lastPrinted>
  <dcterms:created xsi:type="dcterms:W3CDTF">2026-03-05T08:52:00Z</dcterms:created>
  <dcterms:modified xsi:type="dcterms:W3CDTF">2026-03-05T08:52:00Z</dcterms:modified>
</cp:coreProperties>
</file>